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-13968</wp:posOffset>
            </wp:positionH>
            <wp:positionV relativeFrom="paragraph">
              <wp:posOffset>49530</wp:posOffset>
            </wp:positionV>
            <wp:extent cx="809625" cy="74041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40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REGULAMIN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PRZEGLĄDU WOKALNEGO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GŁOSY NA SKRZYDŁACH MOTYLA”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PATRONAT HONOROWY: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Prezydent Miasta Chorzów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ORGANIZATOR: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Młodzieżowy Dom Kultury w Chorzowie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PATRONAT MEDIALNY: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ortal „chorzowianin.pl”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37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71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Rozwijanie kultury muzycznej i wrażliwości estetycznej wśród dzieci i młodzieży.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Uaktywnianie amatorskiego ruchu muzycznego.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Upowszechnianie nowych pozycji repertuarowych.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Stworzenie szansy prezentacji scenicznej solistom i </w:t>
      </w:r>
      <w:r w:rsidDel="00000000" w:rsidR="00000000" w:rsidRPr="00000000">
        <w:rPr>
          <w:rFonts w:ascii="Arial" w:cs="Arial" w:eastAsia="Arial" w:hAnsi="Arial"/>
          <w:rtl w:val="0"/>
        </w:rPr>
        <w:t xml:space="preserve">zespołom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wokalnym.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Wyłonienie najlepszych wykonawców i najciekawszych interpretacji muzycznych.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Wymiana doświadczeń pedagogów, instruktorów i młodych wykonawców.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6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71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WARUNKI UCZESTNICTWA: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 Przeglądzie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„GŁOSY NA SKRZYDŁACH MOTYLA”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mogą wziąć udział soliści i </w:t>
      </w:r>
      <w:r w:rsidDel="00000000" w:rsidR="00000000" w:rsidRPr="00000000">
        <w:rPr>
          <w:rFonts w:ascii="Arial" w:cs="Arial" w:eastAsia="Arial" w:hAnsi="Arial"/>
          <w:rtl w:val="0"/>
        </w:rPr>
        <w:t xml:space="preserve">zespoły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wokalne</w:t>
      </w:r>
      <w:r w:rsidDel="00000000" w:rsidR="00000000" w:rsidRPr="00000000">
        <w:rPr>
          <w:rFonts w:ascii="Arial" w:cs="Arial" w:eastAsia="Arial" w:hAnsi="Arial"/>
          <w:rtl w:val="0"/>
        </w:rPr>
        <w:t xml:space="preserve"> (od 3 do 7 osób w zespole).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Przegląd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„GŁOSY NA SKRZYDŁACH MOTYLA”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jest przeznaczony dla przedszkolaków, uczniów szkół podstawowych i </w:t>
      </w:r>
      <w:r w:rsidDel="00000000" w:rsidR="00000000" w:rsidRPr="00000000">
        <w:rPr>
          <w:rFonts w:ascii="Arial" w:cs="Arial" w:eastAsia="Arial" w:hAnsi="Arial"/>
          <w:rtl w:val="0"/>
        </w:rPr>
        <w:t xml:space="preserve">ponadpodstawowych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oraz wychowanków domów kultury, stowarzyszeń 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innych organizacji z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terenu Chorzowa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Uczestnicy przeglądu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przygotowują jeden utwór w języku polskim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(zmiana sugerowana przez instruktorów) </w:t>
      </w:r>
      <w:r w:rsidDel="00000000" w:rsidR="00000000" w:rsidRPr="00000000">
        <w:rPr>
          <w:rFonts w:ascii="Arial" w:cs="Arial" w:eastAsia="Arial" w:hAnsi="Arial"/>
          <w:rtl w:val="0"/>
        </w:rPr>
        <w:t xml:space="preserve">związany treścią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 wiosną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Czas prezentacji nie może przekroczyć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minut.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Wokaliści mogą korzystać z akompaniamentu lub podkładów muzycznych (CD, pamięć masowa – format MP3/WAV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nie może to być płyta CDRW!).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Wokaliście może towarzyszyć akompaniator lub zespół instrumentalny liczący jednak nie więcej niż 3 osoby.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Uczestnicy przeglądu dojeżdżają na własny koszt.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Utwór zgłoszony do występu jest programem obowiązującym i nie podlega zmianie!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85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TERMINY: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Podstawą uczestnictwa jest nadesłanie czytelnie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kompletnie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wypełnionej karty zgłoszenia załączonej do regulaminu w nieprzekraczalnym terminie 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19 kwietnia 2024r.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na adr</w:t>
      </w:r>
      <w:r w:rsidDel="00000000" w:rsidR="00000000" w:rsidRPr="00000000">
        <w:rPr>
          <w:rFonts w:ascii="Arial" w:cs="Arial" w:eastAsia="Arial" w:hAnsi="Arial"/>
          <w:rtl w:val="0"/>
        </w:rPr>
        <w:t xml:space="preserve">es: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agatanowak@mdkchorzow.com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Przegląd odbędzie się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24 kwietnia 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r. o godz. 10.00.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Kolejność prezentacji zostanie ustalona w drodze losowania – w dniu przesłuchania, przed godziną rozpoczęcia przeglądu.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przypadku dużej ilości zgłoszeń wszyscy wykonawcy zgłoszeni w terminie, zostaną poinformowani </w:t>
        <w:br w:type="textWrapping"/>
        <w:t xml:space="preserve">o ewentualnej zmianie godziny prezentacji lub przeprowadzeniu przeglądu przez dwa kolejne dni (24 - 25 kwietnia).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8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71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NAGRODY: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Przegląd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nie ma </w:t>
      </w:r>
      <w:r w:rsidDel="00000000" w:rsidR="00000000" w:rsidRPr="00000000">
        <w:rPr>
          <w:rFonts w:ascii="Arial" w:cs="Arial" w:eastAsia="Arial" w:hAnsi="Arial"/>
          <w:rtl w:val="0"/>
        </w:rPr>
        <w:t xml:space="preserve">charakteru konkursowego: brak jury i ocen występów wokalnych.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Dla wszystkich uczestników przeglądu przewidziane są pamiątkowe dyplomy i drobne upominki.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Dla nauczycieli/opiekunów przewidziano podziękowania za przygotowanie występów wokalnych.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375" w:right="0" w:firstLine="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ramach przeglądu dla wszystkich uczestników zaplanowane są bezpłatne warsztaty wokalne ze specjalistą. Odbędą się one w dniu przeglądu, po wszystkich występach bądź jako przerywnik (w zależności od ilości zgłoszeń). Warsztaty poprowadzi pani Agnieszka Pielok-Opara - pasjonatka muzyki gospel, pedagog specjalny, arteterapeutka i mama, która dzięki muzyce czerpie życiową energię.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Dzięki rodzinnej pasji może mówić o sobie szczęściara, bo żyje z muzyką w sercu od kołyski. </w:t>
      </w:r>
      <w:r w:rsidDel="00000000" w:rsidR="00000000" w:rsidRPr="00000000">
        <w:rPr>
          <w:rFonts w:ascii="Arial" w:cs="Arial" w:eastAsia="Arial" w:hAnsi="Arial"/>
          <w:rtl w:val="0"/>
        </w:rPr>
        <w:t xml:space="preserve">Udział w warsztatach jest obowiązkowy dla wszystkich uczestników przeglądu.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  UWAGI KOŃCOWE: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Wykonawcy mogą zgłosić swój udział w konkursie tylko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jeden raz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tj. jako solista lub w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zespole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Organizator zastrzega sobie prawo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odwołania imprezy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 przypadku małej liczby zgłoszeń.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Sprawy nieujęte w regulaminie rozstrzyga organizator.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Koordynatorki imprezy: </w:t>
      </w:r>
      <w:r w:rsidDel="00000000" w:rsidR="00000000" w:rsidRPr="00000000">
        <w:rPr>
          <w:rFonts w:ascii="Arial" w:cs="Arial" w:eastAsia="Arial" w:hAnsi="Arial"/>
          <w:rtl w:val="0"/>
        </w:rPr>
        <w:t xml:space="preserve">Agata Nowak -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agatanowak@mdkchorzow.com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oraz Alicja Rogoń -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alicjarogon@mdkchorzow.com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KLAUZULA INFORMACYJNA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Zgłoszenie udziału w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przeglądzie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jest równoznaczne z akceptacją regulaminu, wyrażeniem zgody na przetwarzanie danych osobowych do celów organizacyjnych Młodzieżowego Domu Kultury oraz na publikację wizerunku w materiałach promocyjnych, prasie lokalnej, na stronie internetowej MDK,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 mediach społecznościowych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oraz na stronach internetowych instytucji współpracujących, do celów edukacyjnych i popularyzatorskich.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befor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hd w:fill="ffffff" w:val="clear"/>
        <w:spacing w:befor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 naszym inspektorem ochrony danych można skontaktować się przez e-mail: </w:t>
      </w:r>
      <w:hyperlink r:id="rId11">
        <w:r w:rsidDel="00000000" w:rsidR="00000000" w:rsidRPr="00000000">
          <w:rPr>
            <w:rFonts w:ascii="Arial" w:cs="Arial" w:eastAsia="Arial" w:hAnsi="Arial"/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dane będą przechowywane do momentu zrealizowania celów wydarzenia, a następnie przez okres wynikający z ustawy z dnia 14 lipca 1983 r. o narodowym zasobie archiwalnym i archiwach;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shd w:fill="ffffff" w:val="clear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 oparciu o przetwarzane dane nie będzie miało miejsca zautomatyzowane podejmowanie decyzji ani profilowanie.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KARTA 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PRZEGLĄD WOKALNY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„Głosy na skrzydłach motyla”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(PROSIMY WYPEŁNIĆ LITERAMI DRUKOWANYMI)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(imię i nazwisko solisty/imiona i nazwiska osób z </w:t>
      </w:r>
      <w:r w:rsidDel="00000000" w:rsidR="00000000" w:rsidRPr="00000000">
        <w:rPr>
          <w:rFonts w:ascii="Arial" w:cs="Arial" w:eastAsia="Arial" w:hAnsi="Arial"/>
          <w:rtl w:val="0"/>
        </w:rPr>
        <w:t xml:space="preserve">zespołu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54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</w:t>
        <w:br w:type="textWrapping"/>
        <w:t xml:space="preserve">(nazwa placówki reprezentowanej przez wykonawcę, </w:t>
      </w:r>
      <w:r w:rsidDel="00000000" w:rsidR="00000000" w:rsidRPr="00000000">
        <w:rPr>
          <w:rFonts w:ascii="Arial" w:cs="Arial" w:eastAsia="Arial" w:hAnsi="Arial"/>
          <w:rtl w:val="0"/>
        </w:rPr>
        <w:t xml:space="preserve">zespół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54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</w:t>
        <w:br w:type="textWrapping"/>
        <w:t xml:space="preserve">(wiek uczestnika/ów, klasa - 75%</w:t>
      </w:r>
      <w:r w:rsidDel="00000000" w:rsidR="00000000" w:rsidRPr="00000000">
        <w:rPr>
          <w:rFonts w:ascii="Arial" w:cs="Arial" w:eastAsia="Arial" w:hAnsi="Arial"/>
          <w:rtl w:val="0"/>
        </w:rPr>
        <w:t xml:space="preserve"> zespołu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58" w:right="0" w:hanging="53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</w:t>
        <w:br w:type="textWrapping"/>
        <w:t xml:space="preserve">(imię i nazwisko opiekuna,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telefon kontaktowy)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najlepiej bezpośredni tel. komórkowy – umożliwia to wysyłanie wiadomości sms)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58" w:right="0" w:hanging="21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REPERTUAR:</w:t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4536"/>
        <w:gridCol w:w="2268"/>
        <w:tblGridChange w:id="0">
          <w:tblGrid>
            <w:gridCol w:w="3828"/>
            <w:gridCol w:w="4536"/>
            <w:gridCol w:w="22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hanging="216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hanging="216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hanging="216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9.91210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POTRZEBY TECHNICZNE / RODZAJ AKOMPANIAMENTU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🗆 CD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□ PENDRIVE</w:t>
        <w:tab/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🗆 mikrofony,  ilość sztuk ……………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🗆 zespół akompaniujący (ilość osób, rodzaj instrumentów)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……………………………………….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🗆 inne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(jakie?)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……………………………………….</w:t>
        <w:tab/>
        <w:tab/>
        <w:t xml:space="preserve"> </w:t>
        <w:tab/>
        <w:t xml:space="preserve">             </w:t>
        <w:tab/>
        <w:t xml:space="preserve">…………………………………………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ff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(pieczęć placówki jednostki delegującej) </w:t>
        <w:tab/>
        <w:t xml:space="preserve">(pieczęć i podpis dyrektora / kierownika jednostki delegującej)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2"/>
      <w:numFmt w:val="decimal"/>
      <w:lvlText w:val="%1."/>
      <w:lvlJc w:val="left"/>
      <w:pPr>
        <w:ind w:left="786" w:hanging="360.0000000000001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Roman"/>
      <w:lvlText w:val="%1."/>
      <w:lvlJc w:val="right"/>
      <w:pPr>
        <w:ind w:left="72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86" w:hanging="360.0000000000001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szCs w:val="24"/>
      <w:u w:val="single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right="-468"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8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32"/>
      <w:szCs w:val="24"/>
      <w:effect w:val="none"/>
      <w:vertAlign w:val="baseline"/>
      <w:cs w:val="0"/>
      <w:em w:val="none"/>
      <w:lang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dtytułZnak">
    <w:name w:val="Podtytuł Znak"/>
    <w:next w:val="PodtytułZnak"/>
    <w:autoRedefine w:val="0"/>
    <w:hidden w:val="0"/>
    <w:qFormat w:val="0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iuro@bitprotect.pl" TargetMode="External"/><Relationship Id="rId10" Type="http://schemas.openxmlformats.org/officeDocument/2006/relationships/hyperlink" Target="mailto:alicjarogon@mdkchorzow.com" TargetMode="External"/><Relationship Id="rId9" Type="http://schemas.openxmlformats.org/officeDocument/2006/relationships/hyperlink" Target="mailto:agatanowak@mdkchorzow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gatanowak@mdkchorzow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5m4dz4RQ1V7To3UaEf74wVyY4g==">CgMxLjA4AHIhMXRnZGExSlZ1LVhQTmZpbHpWLUtzZGprbTc1Nk5CTWVE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2019-01-16T09:19:00Z</dcterms:created>
  <dc:creator>GEPAŁ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